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BB8" w:rsidRPr="00441BB8" w:rsidRDefault="00441BB8" w:rsidP="00B54C5B">
      <w:pPr>
        <w:pStyle w:val="NormalWeb"/>
        <w:jc w:val="center"/>
        <w:rPr>
          <w:rFonts w:ascii="Bodoni MT Black" w:hAnsi="Bodoni MT Black"/>
          <w:b/>
          <w:sz w:val="48"/>
          <w:szCs w:val="48"/>
        </w:rPr>
      </w:pPr>
      <w:r w:rsidRPr="00441BB8">
        <w:rPr>
          <w:rFonts w:ascii="Bodoni MT Black" w:hAnsi="Bodoni MT Black"/>
          <w:b/>
          <w:sz w:val="48"/>
          <w:szCs w:val="48"/>
        </w:rPr>
        <w:t>It’s not all about Us; It’s about Him</w:t>
      </w:r>
    </w:p>
    <w:p w:rsidR="00441BB8" w:rsidRPr="00B54C5B" w:rsidRDefault="00B54C5B" w:rsidP="00441BB8">
      <w:pPr>
        <w:pStyle w:val="NormalWeb"/>
        <w:jc w:val="center"/>
        <w:rPr>
          <w:rFonts w:ascii="Garamond" w:hAnsi="Garamond"/>
          <w:sz w:val="22"/>
          <w:szCs w:val="22"/>
        </w:rPr>
      </w:pPr>
      <w:r w:rsidRPr="00B54C5B">
        <w:rPr>
          <w:rFonts w:ascii="Garamond" w:hAnsi="Garamond"/>
          <w:sz w:val="22"/>
          <w:szCs w:val="22"/>
        </w:rPr>
        <w:t>(</w:t>
      </w:r>
      <w:r w:rsidR="00441BB8" w:rsidRPr="00B54C5B">
        <w:rPr>
          <w:rFonts w:ascii="Garamond" w:hAnsi="Garamond"/>
          <w:sz w:val="22"/>
          <w:szCs w:val="22"/>
        </w:rPr>
        <w:t>John 4:23-24</w:t>
      </w:r>
      <w:r w:rsidRPr="00B54C5B">
        <w:rPr>
          <w:rFonts w:ascii="Garamond" w:hAnsi="Garamond"/>
          <w:sz w:val="22"/>
          <w:szCs w:val="22"/>
        </w:rPr>
        <w:t xml:space="preserve"> KJV)</w:t>
      </w:r>
    </w:p>
    <w:p w:rsidR="00441BB8" w:rsidRPr="00441BB8" w:rsidRDefault="00441BB8" w:rsidP="00441BB8">
      <w:pPr>
        <w:spacing w:before="100" w:beforeAutospacing="1" w:after="100" w:afterAutospacing="1" w:line="240" w:lineRule="auto"/>
        <w:rPr>
          <w:rFonts w:ascii="Garamond" w:eastAsia="Times New Roman" w:hAnsi="Garamond" w:cs="Times New Roman"/>
          <w:i/>
        </w:rPr>
      </w:pPr>
      <w:r w:rsidRPr="00441BB8">
        <w:rPr>
          <w:rFonts w:ascii="Garamond" w:eastAsia="Times New Roman" w:hAnsi="Garamond" w:cs="Times New Roman"/>
          <w:i/>
        </w:rPr>
        <w:t>But the hour cometh, and now is, when the true worshippers shall worship the Father in spirit and in truth: for the Father seeketh such to worship him. God is a Spirit: and they that worship him must worship him in spirit and in truth.</w:t>
      </w:r>
    </w:p>
    <w:p w:rsidR="00441BB8" w:rsidRPr="00441BB8" w:rsidRDefault="00441BB8" w:rsidP="00441BB8">
      <w:pPr>
        <w:pStyle w:val="NormalWeb"/>
        <w:jc w:val="center"/>
        <w:rPr>
          <w:rFonts w:ascii="Garamond" w:hAnsi="Garamond"/>
          <w:b/>
          <w:sz w:val="22"/>
          <w:szCs w:val="22"/>
        </w:rPr>
      </w:pPr>
    </w:p>
    <w:p w:rsidR="00075F5A" w:rsidRPr="00075F5A" w:rsidRDefault="00075F5A" w:rsidP="00075F5A">
      <w:pPr>
        <w:pStyle w:val="NormalWeb"/>
        <w:keepNext/>
        <w:framePr w:dropCap="drop" w:lines="3" w:wrap="around" w:vAnchor="text" w:hAnchor="text"/>
        <w:spacing w:before="0" w:beforeAutospacing="0" w:after="0" w:afterAutospacing="0" w:line="742" w:lineRule="exact"/>
        <w:textAlignment w:val="baseline"/>
        <w:rPr>
          <w:rFonts w:ascii="Garamond" w:hAnsi="Garamond"/>
          <w:position w:val="-9"/>
          <w:sz w:val="105"/>
          <w:szCs w:val="22"/>
        </w:rPr>
      </w:pPr>
      <w:r w:rsidRPr="00075F5A">
        <w:rPr>
          <w:rFonts w:ascii="Garamond" w:hAnsi="Garamond"/>
          <w:position w:val="-9"/>
          <w:sz w:val="105"/>
          <w:szCs w:val="22"/>
        </w:rPr>
        <w:t>I</w:t>
      </w:r>
    </w:p>
    <w:p w:rsidR="00441BB8" w:rsidRPr="00441BB8" w:rsidRDefault="00441BB8" w:rsidP="00075F5A">
      <w:pPr>
        <w:pStyle w:val="NormalWeb"/>
        <w:rPr>
          <w:rFonts w:ascii="Garamond" w:hAnsi="Garamond"/>
          <w:sz w:val="22"/>
          <w:szCs w:val="22"/>
        </w:rPr>
      </w:pPr>
      <w:r w:rsidRPr="00441BB8">
        <w:rPr>
          <w:rFonts w:ascii="Garamond" w:hAnsi="Garamond"/>
          <w:sz w:val="22"/>
          <w:szCs w:val="22"/>
        </w:rPr>
        <w:t xml:space="preserve"> would like to raise an important question! When will the Church, the body of baptized believers, the regenerated soul, the kingdom of God, the bible toting, Holy Ghost filled, finite humanistic being of God, realize that when we come together to worship! That’s it not all about us; but it’s about Him? </w:t>
      </w:r>
    </w:p>
    <w:p w:rsidR="00441BB8" w:rsidRPr="00441BB8" w:rsidRDefault="00441BB8" w:rsidP="00441BB8">
      <w:pPr>
        <w:pStyle w:val="NormalWeb"/>
        <w:ind w:firstLine="720"/>
        <w:rPr>
          <w:rFonts w:ascii="Garamond" w:hAnsi="Garamond"/>
          <w:sz w:val="22"/>
          <w:szCs w:val="22"/>
        </w:rPr>
      </w:pPr>
      <w:r w:rsidRPr="00441BB8">
        <w:rPr>
          <w:rFonts w:ascii="Garamond" w:hAnsi="Garamond"/>
          <w:sz w:val="22"/>
          <w:szCs w:val="22"/>
        </w:rPr>
        <w:t>One of the most solemn and soul-destroying fallacies of the day is that unregenerate souls are capable of worshipping God. Probably one chief reason why this error has gained so much ground is because of the wide-spread ignorance which it obtains concerning the real nature of true worship.</w:t>
      </w:r>
    </w:p>
    <w:p w:rsidR="00441BB8" w:rsidRPr="00C44FED" w:rsidRDefault="00441BB8" w:rsidP="00C44FED">
      <w:pPr>
        <w:pStyle w:val="NormalWeb"/>
        <w:ind w:firstLine="720"/>
        <w:rPr>
          <w:rFonts w:ascii="Garamond" w:hAnsi="Garamond"/>
          <w:sz w:val="22"/>
          <w:szCs w:val="22"/>
        </w:rPr>
      </w:pPr>
      <w:r w:rsidRPr="00C44FED">
        <w:rPr>
          <w:rFonts w:ascii="Garamond" w:hAnsi="Garamond"/>
          <w:sz w:val="22"/>
          <w:szCs w:val="22"/>
        </w:rPr>
        <w:t xml:space="preserve">In order to worship God, he must be known: and He cannot be known apart from Christ. Much may be predicated and believed about a theoretical or a theological “God,” but He cannot be known apart from our Savior. </w:t>
      </w:r>
    </w:p>
    <w:p w:rsidR="00441BB8" w:rsidRPr="00441BB8" w:rsidRDefault="00441BB8" w:rsidP="00C44FED">
      <w:pPr>
        <w:pStyle w:val="NormalWeb"/>
        <w:ind w:firstLine="720"/>
        <w:rPr>
          <w:rFonts w:ascii="Garamond" w:hAnsi="Garamond"/>
          <w:color w:val="auto"/>
          <w:sz w:val="22"/>
          <w:szCs w:val="22"/>
        </w:rPr>
      </w:pPr>
      <w:r w:rsidRPr="00441BB8">
        <w:rPr>
          <w:rFonts w:ascii="Garamond" w:hAnsi="Garamond"/>
          <w:color w:val="auto"/>
          <w:sz w:val="22"/>
          <w:szCs w:val="22"/>
        </w:rPr>
        <w:t>Jesus once said, “</w:t>
      </w:r>
      <w:r w:rsidRPr="00441BB8">
        <w:rPr>
          <w:rFonts w:ascii="Garamond" w:hAnsi="Garamond"/>
          <w:i/>
          <w:color w:val="auto"/>
          <w:sz w:val="22"/>
          <w:szCs w:val="22"/>
        </w:rPr>
        <w:t>I am the way, the truth, and the life; no man cometh unto the Father but by me</w:t>
      </w:r>
      <w:r w:rsidRPr="00441BB8">
        <w:rPr>
          <w:rFonts w:ascii="Garamond" w:hAnsi="Garamond"/>
          <w:color w:val="auto"/>
          <w:sz w:val="22"/>
          <w:szCs w:val="22"/>
        </w:rPr>
        <w:t>” (John 14:6). Therefore it is a sinful make-believe, a fatal delusion, a wicked embarrassment, to cause unregenerate people to imagine that they can worship God. While the sinner remains away from Christ, he is the “enemy” of God, a child of wrath. How then can he worship God? While he remains in his unregenerate state he is “dead in trespasses and sins”; how then can he worship God.</w:t>
      </w:r>
    </w:p>
    <w:p w:rsidR="00441BB8" w:rsidRPr="00C44FED" w:rsidRDefault="00441BB8" w:rsidP="00B54C5B">
      <w:pPr>
        <w:pStyle w:val="NormalWeb"/>
        <w:ind w:firstLine="720"/>
        <w:rPr>
          <w:rFonts w:ascii="Garamond" w:hAnsi="Garamond"/>
          <w:sz w:val="22"/>
          <w:szCs w:val="22"/>
        </w:rPr>
      </w:pPr>
      <w:r w:rsidRPr="00C44FED">
        <w:rPr>
          <w:rFonts w:ascii="Garamond" w:hAnsi="Garamond"/>
          <w:sz w:val="22"/>
          <w:szCs w:val="22"/>
        </w:rPr>
        <w:t>To the Samaritan woman our blessed Lord declared, “</w:t>
      </w:r>
      <w:r w:rsidRPr="00C44FED">
        <w:rPr>
          <w:rFonts w:ascii="Garamond" w:hAnsi="Garamond"/>
          <w:b/>
          <w:i/>
          <w:sz w:val="22"/>
          <w:szCs w:val="22"/>
        </w:rPr>
        <w:t xml:space="preserve">The hour cometh, and now is, when the true worshippers shall worship the Father in spirit and in truth; for the Father seeketh such to worship Him” </w:t>
      </w:r>
      <w:r w:rsidRPr="00B54C5B">
        <w:rPr>
          <w:rFonts w:ascii="Garamond" w:hAnsi="Garamond"/>
          <w:color w:val="auto"/>
          <w:sz w:val="22"/>
          <w:szCs w:val="22"/>
        </w:rPr>
        <w:t>(John 4:23)</w:t>
      </w:r>
      <w:r w:rsidR="00C44FED" w:rsidRPr="00B54C5B">
        <w:rPr>
          <w:rFonts w:ascii="Garamond" w:hAnsi="Garamond"/>
          <w:color w:val="auto"/>
          <w:sz w:val="22"/>
          <w:szCs w:val="22"/>
        </w:rPr>
        <w:t>.</w:t>
      </w:r>
      <w:r w:rsidRPr="00C44FED">
        <w:rPr>
          <w:rFonts w:ascii="Garamond" w:hAnsi="Garamond"/>
          <w:sz w:val="22"/>
          <w:szCs w:val="22"/>
        </w:rPr>
        <w:t xml:space="preserve"> And </w:t>
      </w:r>
      <w:r w:rsidR="00C44FED" w:rsidRPr="00C44FED">
        <w:rPr>
          <w:rFonts w:ascii="Garamond" w:hAnsi="Garamond"/>
          <w:sz w:val="22"/>
          <w:szCs w:val="22"/>
        </w:rPr>
        <w:t>how did the Father “seek”</w:t>
      </w:r>
      <w:r w:rsidRPr="00C44FED">
        <w:rPr>
          <w:rFonts w:ascii="Garamond" w:hAnsi="Garamond"/>
          <w:sz w:val="22"/>
          <w:szCs w:val="22"/>
        </w:rPr>
        <w:t xml:space="preserve"> worshippers? At the beginning of the chapter the Son of God is seen taking a journey (vv. 3, 4). His object was to seek out one of His lost sheep, to reveal Himself to a soul that knew Him not, to wean her from the lusts of the flesh, and fill her heart with His satisfying grace; and this, in order that she might meet the longings of Divine love and give in return that praise and adoration which only a saved sinner can give.</w:t>
      </w:r>
    </w:p>
    <w:p w:rsidR="00441BB8" w:rsidRPr="00B54C5B" w:rsidRDefault="00441BB8" w:rsidP="00441BB8">
      <w:pPr>
        <w:pStyle w:val="NormalWeb"/>
        <w:numPr>
          <w:ilvl w:val="0"/>
          <w:numId w:val="4"/>
        </w:numPr>
        <w:jc w:val="center"/>
        <w:rPr>
          <w:rFonts w:ascii="Garamond" w:hAnsi="Garamond"/>
          <w:b/>
          <w:sz w:val="36"/>
          <w:szCs w:val="36"/>
        </w:rPr>
      </w:pPr>
      <w:r w:rsidRPr="00B54C5B">
        <w:rPr>
          <w:rFonts w:ascii="Garamond" w:hAnsi="Garamond"/>
          <w:b/>
          <w:bCs/>
          <w:sz w:val="36"/>
          <w:szCs w:val="36"/>
        </w:rPr>
        <w:t>The Authenticity of True Worship</w:t>
      </w:r>
      <w:r w:rsidR="00B54C5B">
        <w:rPr>
          <w:rFonts w:ascii="Garamond" w:hAnsi="Garamond"/>
          <w:b/>
          <w:bCs/>
          <w:sz w:val="36"/>
          <w:szCs w:val="36"/>
        </w:rPr>
        <w:t>:</w:t>
      </w:r>
    </w:p>
    <w:p w:rsidR="00441BB8" w:rsidRPr="000C785C" w:rsidRDefault="00441BB8" w:rsidP="000C785C">
      <w:pPr>
        <w:pStyle w:val="NormalWeb"/>
        <w:ind w:firstLine="720"/>
        <w:rPr>
          <w:rFonts w:ascii="Garamond" w:hAnsi="Garamond"/>
          <w:color w:val="auto"/>
          <w:sz w:val="22"/>
          <w:szCs w:val="22"/>
        </w:rPr>
      </w:pPr>
      <w:r w:rsidRPr="00530FCF">
        <w:rPr>
          <w:rFonts w:ascii="Garamond" w:hAnsi="Garamond"/>
          <w:color w:val="auto"/>
          <w:sz w:val="22"/>
          <w:szCs w:val="22"/>
        </w:rPr>
        <w:t xml:space="preserve">People imagine that if they attend a religious service, are reverent in their demeanor, join in the singing of the old fashion hymns, listen with their undivided attention to the preacher, and support the church byway of stewardship according to </w:t>
      </w:r>
      <w:r w:rsidR="00530FCF" w:rsidRPr="00530FCF">
        <w:rPr>
          <w:rFonts w:ascii="Garamond" w:hAnsi="Garamond"/>
          <w:color w:val="auto"/>
          <w:sz w:val="22"/>
          <w:szCs w:val="22"/>
        </w:rPr>
        <w:t>(</w:t>
      </w:r>
      <w:r w:rsidRPr="00530FCF">
        <w:rPr>
          <w:rFonts w:ascii="Garamond" w:hAnsi="Garamond"/>
          <w:color w:val="auto"/>
          <w:sz w:val="22"/>
          <w:szCs w:val="22"/>
        </w:rPr>
        <w:t>Malachi 3:10</w:t>
      </w:r>
      <w:r w:rsidR="00530FCF" w:rsidRPr="00530FCF">
        <w:rPr>
          <w:rFonts w:ascii="Garamond" w:hAnsi="Garamond"/>
          <w:color w:val="auto"/>
          <w:sz w:val="22"/>
          <w:szCs w:val="22"/>
        </w:rPr>
        <w:t>)</w:t>
      </w:r>
      <w:r w:rsidRPr="00530FCF">
        <w:rPr>
          <w:rFonts w:ascii="Garamond" w:hAnsi="Garamond"/>
          <w:color w:val="auto"/>
          <w:sz w:val="22"/>
          <w:szCs w:val="22"/>
        </w:rPr>
        <w:t xml:space="preserve">, that they have really worshipped God. Poor deluded souls, a delusion which is helped forward by the priest-craft and preacher-graft of the day. Over against this delusion are the words of Christ in </w:t>
      </w:r>
      <w:r w:rsidR="00530FCF" w:rsidRPr="00530FCF">
        <w:rPr>
          <w:rFonts w:ascii="Garamond" w:hAnsi="Garamond"/>
          <w:color w:val="auto"/>
          <w:sz w:val="22"/>
          <w:szCs w:val="22"/>
        </w:rPr>
        <w:t>(</w:t>
      </w:r>
      <w:r w:rsidRPr="00530FCF">
        <w:rPr>
          <w:rFonts w:ascii="Garamond" w:hAnsi="Garamond"/>
          <w:color w:val="auto"/>
          <w:sz w:val="22"/>
          <w:szCs w:val="22"/>
        </w:rPr>
        <w:t>John 4:24</w:t>
      </w:r>
      <w:r w:rsidR="00530FCF" w:rsidRPr="00530FCF">
        <w:rPr>
          <w:rFonts w:ascii="Garamond" w:hAnsi="Garamond"/>
          <w:color w:val="auto"/>
          <w:sz w:val="22"/>
          <w:szCs w:val="22"/>
        </w:rPr>
        <w:t>)</w:t>
      </w:r>
      <w:r w:rsidRPr="00530FCF">
        <w:rPr>
          <w:rFonts w:ascii="Garamond" w:hAnsi="Garamond"/>
          <w:color w:val="auto"/>
          <w:sz w:val="22"/>
          <w:szCs w:val="22"/>
        </w:rPr>
        <w:t>, which are startling in their plainness and pungency: “God is Spirit; and they that worship Him must worship Him in spirit and in truth.”</w:t>
      </w:r>
    </w:p>
    <w:p w:rsidR="00441BB8" w:rsidRPr="000C785C" w:rsidRDefault="00441BB8" w:rsidP="00530FCF">
      <w:pPr>
        <w:spacing w:before="100" w:beforeAutospacing="1" w:after="100" w:afterAutospacing="1" w:line="240" w:lineRule="auto"/>
        <w:ind w:firstLine="720"/>
        <w:rPr>
          <w:rFonts w:ascii="Garamond" w:eastAsia="Times New Roman" w:hAnsi="Garamond" w:cs="Arial"/>
        </w:rPr>
      </w:pPr>
      <w:r w:rsidRPr="000C785C">
        <w:rPr>
          <w:rFonts w:ascii="Garamond" w:eastAsia="Times New Roman" w:hAnsi="Garamond" w:cs="Arial"/>
        </w:rPr>
        <w:t>All too often, praise to God is something that many people leave at church, an event that happens only when they come together with other Christians. However, praise should be a part of a believer’s lifestyle, inter-mingled as a part of their daily prayer-life. At work, in the car, at home in bed, or anywhere; praise to the Lord brings the refreshing of the Lord’s presence, along with His power and anointing. “</w:t>
      </w:r>
      <w:r w:rsidRPr="000C785C">
        <w:rPr>
          <w:rFonts w:ascii="Garamond" w:eastAsia="Times New Roman" w:hAnsi="Garamond" w:cs="Arial"/>
          <w:i/>
        </w:rPr>
        <w:t>I will bless the LORD at all times: his praise shall continually be in my mouth</w:t>
      </w:r>
      <w:r w:rsidRPr="000C785C">
        <w:rPr>
          <w:rFonts w:ascii="Garamond" w:eastAsia="Times New Roman" w:hAnsi="Garamond" w:cs="Arial"/>
        </w:rPr>
        <w:t>” (Psalms 34:1).</w:t>
      </w:r>
    </w:p>
    <w:sectPr w:rsidR="00441BB8" w:rsidRPr="000C785C" w:rsidSect="002E710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F1C" w:rsidRDefault="00EE4F1C" w:rsidP="00441BB8">
      <w:pPr>
        <w:spacing w:after="0" w:line="240" w:lineRule="auto"/>
      </w:pPr>
      <w:r>
        <w:separator/>
      </w:r>
    </w:p>
  </w:endnote>
  <w:endnote w:type="continuationSeparator" w:id="1">
    <w:p w:rsidR="00EE4F1C" w:rsidRDefault="00EE4F1C" w:rsidP="00441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8384"/>
      <w:docPartObj>
        <w:docPartGallery w:val="Page Numbers (Bottom of Page)"/>
        <w:docPartUnique/>
      </w:docPartObj>
    </w:sdtPr>
    <w:sdtEndPr>
      <w:rPr>
        <w:color w:val="7F7F7F" w:themeColor="background1" w:themeShade="7F"/>
        <w:spacing w:val="60"/>
      </w:rPr>
    </w:sdtEndPr>
    <w:sdtContent>
      <w:p w:rsidR="00BC7CC2" w:rsidRDefault="00F43364">
        <w:pPr>
          <w:pStyle w:val="Footer"/>
          <w:pBdr>
            <w:top w:val="single" w:sz="4" w:space="1" w:color="D9D9D9" w:themeColor="background1" w:themeShade="D9"/>
          </w:pBdr>
          <w:jc w:val="right"/>
        </w:pPr>
        <w:r>
          <w:fldChar w:fldCharType="begin"/>
        </w:r>
        <w:r w:rsidR="00217C16">
          <w:instrText xml:space="preserve"> PAGE   \* MERGEFORMAT </w:instrText>
        </w:r>
        <w:r>
          <w:fldChar w:fldCharType="separate"/>
        </w:r>
        <w:r w:rsidR="008B1EB0">
          <w:rPr>
            <w:noProof/>
          </w:rPr>
          <w:t>1</w:t>
        </w:r>
        <w:r>
          <w:fldChar w:fldCharType="end"/>
        </w:r>
        <w:r w:rsidR="00217C16">
          <w:t xml:space="preserve"> | </w:t>
        </w:r>
        <w:r w:rsidR="00217C16">
          <w:rPr>
            <w:color w:val="7F7F7F" w:themeColor="background1" w:themeShade="7F"/>
            <w:spacing w:val="60"/>
          </w:rPr>
          <w:t>Page</w:t>
        </w:r>
      </w:p>
    </w:sdtContent>
  </w:sdt>
  <w:p w:rsidR="00BC7CC2" w:rsidRDefault="00EE4F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F1C" w:rsidRDefault="00EE4F1C" w:rsidP="00441BB8">
      <w:pPr>
        <w:spacing w:after="0" w:line="240" w:lineRule="auto"/>
      </w:pPr>
      <w:r>
        <w:separator/>
      </w:r>
    </w:p>
  </w:footnote>
  <w:footnote w:type="continuationSeparator" w:id="1">
    <w:p w:rsidR="00EE4F1C" w:rsidRDefault="00EE4F1C" w:rsidP="00441B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C5B" w:rsidRDefault="00F43364">
    <w:pPr>
      <w:pStyle w:val="Header"/>
      <w:jc w:val="center"/>
      <w:rPr>
        <w:color w:val="365F91" w:themeColor="accent1" w:themeShade="BF"/>
      </w:rPr>
    </w:pPr>
    <w:r>
      <w:rPr>
        <w:noProof/>
        <w:color w:val="365F91" w:themeColor="accent1" w:themeShade="BF"/>
        <w:lang w:eastAsia="zh-TW"/>
      </w:rPr>
      <w:pict>
        <v:group id="_x0000_s1025" style="position:absolute;left:0;text-align:left;margin-left:1236.5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B54C5B" w:rsidRDefault="00B54C5B">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178349B8E3EE4C21BFBB3F29179C4EF7"/>
        </w:placeholder>
        <w:dataBinding w:prefixMappings="xmlns:ns0='http://schemas.openxmlformats.org/package/2006/metadata/core-properties' xmlns:ns1='http://purl.org/dc/elements/1.1/'" w:xpath="/ns0:coreProperties[1]/ns1:title[1]" w:storeItemID="{6C3C8BC8-F283-45AE-878A-BAB7291924A1}"/>
        <w:text/>
      </w:sdtPr>
      <w:sdtContent>
        <w:r w:rsidR="00B54C5B">
          <w:rPr>
            <w:color w:val="365F91" w:themeColor="accent1" w:themeShade="BF"/>
          </w:rPr>
          <w:t>It’s not all about Us; It’s about Him</w:t>
        </w:r>
      </w:sdtContent>
    </w:sdt>
  </w:p>
  <w:p w:rsidR="00BC7CC2" w:rsidRDefault="00EE4F1C" w:rsidP="00441BB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D11FC"/>
    <w:multiLevelType w:val="hybridMultilevel"/>
    <w:tmpl w:val="6AACAB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3">
      <w:start w:val="1"/>
      <w:numFmt w:val="upperRoman"/>
      <w:lvlText w:val="%5."/>
      <w:lvlJc w:val="right"/>
      <w:pPr>
        <w:ind w:left="360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77588"/>
    <w:multiLevelType w:val="hybridMultilevel"/>
    <w:tmpl w:val="A5367288"/>
    <w:lvl w:ilvl="0" w:tplc="B1325184">
      <w:start w:val="3"/>
      <w:numFmt w:val="upperRoman"/>
      <w:lvlText w:val="%1."/>
      <w:lvlJc w:val="righ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nsid w:val="3ABC6F2D"/>
    <w:multiLevelType w:val="hybridMultilevel"/>
    <w:tmpl w:val="48765E1C"/>
    <w:lvl w:ilvl="0" w:tplc="AAE49FB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D20252"/>
    <w:multiLevelType w:val="hybridMultilevel"/>
    <w:tmpl w:val="961AE108"/>
    <w:lvl w:ilvl="0" w:tplc="AF0ABF7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2B3F87"/>
    <w:multiLevelType w:val="hybridMultilevel"/>
    <w:tmpl w:val="A484F61E"/>
    <w:lvl w:ilvl="0" w:tplc="20C8E1FC">
      <w:start w:val="1"/>
      <w:numFmt w:val="decimal"/>
      <w:lvlText w:val="%1)"/>
      <w:lvlJc w:val="left"/>
      <w:pPr>
        <w:ind w:left="36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B923B2"/>
    <w:multiLevelType w:val="hybridMultilevel"/>
    <w:tmpl w:val="43B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1"/>
      <o:rules v:ext="edit">
        <o:r id="V:Rule2" type="connector" idref="#_x0000_s1026"/>
      </o:rules>
    </o:shapelayout>
  </w:hdrShapeDefaults>
  <w:footnotePr>
    <w:footnote w:id="0"/>
    <w:footnote w:id="1"/>
  </w:footnotePr>
  <w:endnotePr>
    <w:endnote w:id="0"/>
    <w:endnote w:id="1"/>
  </w:endnotePr>
  <w:compat/>
  <w:rsids>
    <w:rsidRoot w:val="00441BB8"/>
    <w:rsid w:val="00075F5A"/>
    <w:rsid w:val="000A0AA9"/>
    <w:rsid w:val="000C785C"/>
    <w:rsid w:val="00212315"/>
    <w:rsid w:val="00217C16"/>
    <w:rsid w:val="002B2C70"/>
    <w:rsid w:val="002E4F13"/>
    <w:rsid w:val="00441BB8"/>
    <w:rsid w:val="00530FCF"/>
    <w:rsid w:val="00630688"/>
    <w:rsid w:val="006B5797"/>
    <w:rsid w:val="008B1EB0"/>
    <w:rsid w:val="009327F0"/>
    <w:rsid w:val="00983BF6"/>
    <w:rsid w:val="00B54C5B"/>
    <w:rsid w:val="00BE3045"/>
    <w:rsid w:val="00C44FED"/>
    <w:rsid w:val="00E2557B"/>
    <w:rsid w:val="00EE4F1C"/>
    <w:rsid w:val="00F43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BB8"/>
    <w:pPr>
      <w:spacing w:after="200"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1BB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41BB8"/>
    <w:pPr>
      <w:ind w:left="720"/>
      <w:contextualSpacing/>
    </w:pPr>
  </w:style>
  <w:style w:type="paragraph" w:styleId="Header">
    <w:name w:val="header"/>
    <w:basedOn w:val="Normal"/>
    <w:link w:val="HeaderChar"/>
    <w:uiPriority w:val="99"/>
    <w:unhideWhenUsed/>
    <w:rsid w:val="0044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BB8"/>
  </w:style>
  <w:style w:type="paragraph" w:styleId="Footer">
    <w:name w:val="footer"/>
    <w:basedOn w:val="Normal"/>
    <w:link w:val="FooterChar"/>
    <w:uiPriority w:val="99"/>
    <w:unhideWhenUsed/>
    <w:rsid w:val="0044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BB8"/>
  </w:style>
  <w:style w:type="paragraph" w:styleId="BalloonText">
    <w:name w:val="Balloon Text"/>
    <w:basedOn w:val="Normal"/>
    <w:link w:val="BalloonTextChar"/>
    <w:uiPriority w:val="99"/>
    <w:semiHidden/>
    <w:unhideWhenUsed/>
    <w:rsid w:val="00441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B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566188">
      <w:bodyDiv w:val="1"/>
      <w:marLeft w:val="0"/>
      <w:marRight w:val="0"/>
      <w:marTop w:val="0"/>
      <w:marBottom w:val="0"/>
      <w:divBdr>
        <w:top w:val="none" w:sz="0" w:space="0" w:color="auto"/>
        <w:left w:val="none" w:sz="0" w:space="0" w:color="auto"/>
        <w:bottom w:val="none" w:sz="0" w:space="0" w:color="auto"/>
        <w:right w:val="none" w:sz="0" w:space="0" w:color="auto"/>
      </w:divBdr>
      <w:divsChild>
        <w:div w:id="1641418937">
          <w:marLeft w:val="0"/>
          <w:marRight w:val="0"/>
          <w:marTop w:val="0"/>
          <w:marBottom w:val="0"/>
          <w:divBdr>
            <w:top w:val="none" w:sz="0" w:space="0" w:color="auto"/>
            <w:left w:val="none" w:sz="0" w:space="0" w:color="auto"/>
            <w:bottom w:val="none" w:sz="0" w:space="0" w:color="auto"/>
            <w:right w:val="none" w:sz="0" w:space="0" w:color="auto"/>
          </w:divBdr>
          <w:divsChild>
            <w:div w:id="1703281520">
              <w:marLeft w:val="0"/>
              <w:marRight w:val="0"/>
              <w:marTop w:val="0"/>
              <w:marBottom w:val="0"/>
              <w:divBdr>
                <w:top w:val="none" w:sz="0" w:space="0" w:color="auto"/>
                <w:left w:val="none" w:sz="0" w:space="0" w:color="auto"/>
                <w:bottom w:val="none" w:sz="0" w:space="0" w:color="auto"/>
                <w:right w:val="none" w:sz="0" w:space="0" w:color="auto"/>
              </w:divBdr>
              <w:divsChild>
                <w:div w:id="89669479">
                  <w:marLeft w:val="0"/>
                  <w:marRight w:val="0"/>
                  <w:marTop w:val="0"/>
                  <w:marBottom w:val="0"/>
                  <w:divBdr>
                    <w:top w:val="none" w:sz="0" w:space="0" w:color="auto"/>
                    <w:left w:val="none" w:sz="0" w:space="0" w:color="auto"/>
                    <w:bottom w:val="none" w:sz="0" w:space="0" w:color="auto"/>
                    <w:right w:val="none" w:sz="0" w:space="0" w:color="auto"/>
                  </w:divBdr>
                  <w:divsChild>
                    <w:div w:id="1632127905">
                      <w:marLeft w:val="0"/>
                      <w:marRight w:val="0"/>
                      <w:marTop w:val="0"/>
                      <w:marBottom w:val="0"/>
                      <w:divBdr>
                        <w:top w:val="none" w:sz="0" w:space="0" w:color="auto"/>
                        <w:left w:val="none" w:sz="0" w:space="0" w:color="auto"/>
                        <w:bottom w:val="none" w:sz="0" w:space="0" w:color="auto"/>
                        <w:right w:val="none" w:sz="0" w:space="0" w:color="auto"/>
                      </w:divBdr>
                      <w:divsChild>
                        <w:div w:id="1776052791">
                          <w:marLeft w:val="0"/>
                          <w:marRight w:val="0"/>
                          <w:marTop w:val="0"/>
                          <w:marBottom w:val="0"/>
                          <w:divBdr>
                            <w:top w:val="none" w:sz="0" w:space="0" w:color="auto"/>
                            <w:left w:val="none" w:sz="0" w:space="0" w:color="auto"/>
                            <w:bottom w:val="none" w:sz="0" w:space="0" w:color="auto"/>
                            <w:right w:val="none" w:sz="0" w:space="0" w:color="auto"/>
                          </w:divBdr>
                          <w:divsChild>
                            <w:div w:id="713652679">
                              <w:marLeft w:val="0"/>
                              <w:marRight w:val="0"/>
                              <w:marTop w:val="0"/>
                              <w:marBottom w:val="0"/>
                              <w:divBdr>
                                <w:top w:val="none" w:sz="0" w:space="0" w:color="auto"/>
                                <w:left w:val="none" w:sz="0" w:space="0" w:color="auto"/>
                                <w:bottom w:val="none" w:sz="0" w:space="0" w:color="auto"/>
                                <w:right w:val="none" w:sz="0" w:space="0" w:color="auto"/>
                              </w:divBdr>
                              <w:divsChild>
                                <w:div w:id="332495725">
                                  <w:marLeft w:val="0"/>
                                  <w:marRight w:val="0"/>
                                  <w:marTop w:val="0"/>
                                  <w:marBottom w:val="0"/>
                                  <w:divBdr>
                                    <w:top w:val="none" w:sz="0" w:space="0" w:color="auto"/>
                                    <w:left w:val="none" w:sz="0" w:space="0" w:color="auto"/>
                                    <w:bottom w:val="none" w:sz="0" w:space="0" w:color="auto"/>
                                    <w:right w:val="none" w:sz="0" w:space="0" w:color="auto"/>
                                  </w:divBdr>
                                  <w:divsChild>
                                    <w:div w:id="689183613">
                                      <w:marLeft w:val="0"/>
                                      <w:marRight w:val="0"/>
                                      <w:marTop w:val="0"/>
                                      <w:marBottom w:val="0"/>
                                      <w:divBdr>
                                        <w:top w:val="none" w:sz="0" w:space="0" w:color="auto"/>
                                        <w:left w:val="none" w:sz="0" w:space="0" w:color="auto"/>
                                        <w:bottom w:val="none" w:sz="0" w:space="0" w:color="auto"/>
                                        <w:right w:val="none" w:sz="0" w:space="0" w:color="auto"/>
                                      </w:divBdr>
                                      <w:divsChild>
                                        <w:div w:id="1869642341">
                                          <w:marLeft w:val="0"/>
                                          <w:marRight w:val="0"/>
                                          <w:marTop w:val="0"/>
                                          <w:marBottom w:val="0"/>
                                          <w:divBdr>
                                            <w:top w:val="none" w:sz="0" w:space="0" w:color="auto"/>
                                            <w:left w:val="none" w:sz="0" w:space="0" w:color="auto"/>
                                            <w:bottom w:val="none" w:sz="0" w:space="0" w:color="auto"/>
                                            <w:right w:val="none" w:sz="0" w:space="0" w:color="auto"/>
                                          </w:divBdr>
                                          <w:divsChild>
                                            <w:div w:id="1084494098">
                                              <w:marLeft w:val="0"/>
                                              <w:marRight w:val="0"/>
                                              <w:marTop w:val="0"/>
                                              <w:marBottom w:val="0"/>
                                              <w:divBdr>
                                                <w:top w:val="none" w:sz="0" w:space="0" w:color="auto"/>
                                                <w:left w:val="none" w:sz="0" w:space="0" w:color="auto"/>
                                                <w:bottom w:val="none" w:sz="0" w:space="0" w:color="auto"/>
                                                <w:right w:val="none" w:sz="0" w:space="0" w:color="auto"/>
                                              </w:divBdr>
                                              <w:divsChild>
                                                <w:div w:id="7956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78349B8E3EE4C21BFBB3F29179C4EF7"/>
        <w:category>
          <w:name w:val="General"/>
          <w:gallery w:val="placeholder"/>
        </w:category>
        <w:types>
          <w:type w:val="bbPlcHdr"/>
        </w:types>
        <w:behaviors>
          <w:behavior w:val="content"/>
        </w:behaviors>
        <w:guid w:val="{64DFA64B-F7EA-486E-A570-337433098885}"/>
      </w:docPartPr>
      <w:docPartBody>
        <w:p w:rsidR="006A14CD" w:rsidRDefault="00B135A6" w:rsidP="00B135A6">
          <w:pPr>
            <w:pStyle w:val="178349B8E3EE4C21BFBB3F29179C4EF7"/>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9203B"/>
    <w:rsid w:val="0000588F"/>
    <w:rsid w:val="006A14CD"/>
    <w:rsid w:val="00B135A6"/>
    <w:rsid w:val="00D9203B"/>
    <w:rsid w:val="00FB7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5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383C4FAB7741B0AB0269D4D9A1469B">
    <w:name w:val="16383C4FAB7741B0AB0269D4D9A1469B"/>
    <w:rsid w:val="00D9203B"/>
  </w:style>
  <w:style w:type="paragraph" w:customStyle="1" w:styleId="178349B8E3EE4C21BFBB3F29179C4EF7">
    <w:name w:val="178349B8E3EE4C21BFBB3F29179C4EF7"/>
    <w:rsid w:val="00B135A6"/>
  </w:style>
  <w:style w:type="paragraph" w:customStyle="1" w:styleId="15F54E1CECD347FAAF72772A9C44861E">
    <w:name w:val="15F54E1CECD347FAAF72772A9C44861E"/>
    <w:rsid w:val="00B135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not all about Us; It’s about Him</dc:title>
  <dc:creator>Richie Bell Jr</dc:creator>
  <cp:lastModifiedBy>Richie Bell Jr</cp:lastModifiedBy>
  <cp:revision>2</cp:revision>
  <dcterms:created xsi:type="dcterms:W3CDTF">2011-08-09T03:49:00Z</dcterms:created>
  <dcterms:modified xsi:type="dcterms:W3CDTF">2011-08-09T03:49:00Z</dcterms:modified>
</cp:coreProperties>
</file>