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AE9" w:rsidRDefault="00294AE9" w:rsidP="00294AE9">
      <w:pPr>
        <w:spacing w:after="240"/>
        <w:jc w:val="center"/>
        <w:rPr>
          <w:rFonts w:ascii="French Script MT" w:hAnsi="French Script MT"/>
          <w:b/>
          <w:sz w:val="72"/>
          <w:szCs w:val="72"/>
        </w:rPr>
      </w:pPr>
      <w:r>
        <w:rPr>
          <w:rFonts w:ascii="French Script MT" w:hAnsi="French Script MT"/>
          <w:b/>
          <w:sz w:val="72"/>
          <w:szCs w:val="72"/>
        </w:rPr>
        <w:t>Black Preacher Sermon.Com</w:t>
      </w:r>
    </w:p>
    <w:p w:rsidR="00294AE9" w:rsidRPr="00294AE9" w:rsidRDefault="00294AE9" w:rsidP="00294AE9">
      <w:pPr>
        <w:jc w:val="center"/>
        <w:rPr>
          <w:rFonts w:ascii="Garamond" w:hAnsi="Garamond"/>
          <w:b/>
          <w:sz w:val="40"/>
          <w:szCs w:val="40"/>
        </w:rPr>
      </w:pPr>
      <w:r>
        <w:rPr>
          <w:rFonts w:ascii="Garamond" w:hAnsi="Garamond"/>
          <w:b/>
          <w:noProof/>
          <w:sz w:val="40"/>
          <w:szCs w:val="40"/>
        </w:rPr>
        <w:drawing>
          <wp:anchor distT="0" distB="0" distL="114300" distR="114300" simplePos="0" relativeHeight="251659264" behindDoc="0" locked="0" layoutInCell="1" allowOverlap="1">
            <wp:simplePos x="0" y="0"/>
            <wp:positionH relativeFrom="column">
              <wp:posOffset>1733550</wp:posOffset>
            </wp:positionH>
            <wp:positionV relativeFrom="paragraph">
              <wp:posOffset>283210</wp:posOffset>
            </wp:positionV>
            <wp:extent cx="2495550" cy="438150"/>
            <wp:effectExtent l="0" t="0" r="0" b="0"/>
            <wp:wrapNone/>
            <wp:docPr id="1"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6" cstate="print"/>
                    <a:stretch>
                      <a:fillRect/>
                    </a:stretch>
                  </pic:blipFill>
                  <pic:spPr>
                    <a:xfrm>
                      <a:off x="0" y="0"/>
                      <a:ext cx="2495550" cy="438150"/>
                    </a:xfrm>
                    <a:prstGeom prst="rect">
                      <a:avLst/>
                    </a:prstGeom>
                  </pic:spPr>
                </pic:pic>
              </a:graphicData>
            </a:graphic>
          </wp:anchor>
        </w:drawing>
      </w:r>
      <w:r w:rsidRPr="00294AE9">
        <w:rPr>
          <w:rFonts w:ascii="Garamond" w:hAnsi="Garamond"/>
          <w:b/>
          <w:sz w:val="40"/>
          <w:szCs w:val="40"/>
        </w:rPr>
        <w:t>God’s Valentine’s Gift</w:t>
      </w:r>
    </w:p>
    <w:p w:rsidR="00294AE9" w:rsidRDefault="00294AE9" w:rsidP="00294AE9"/>
    <w:p w:rsidR="00294AE9" w:rsidRPr="00294AE9" w:rsidRDefault="00294AE9" w:rsidP="00294AE9">
      <w:pPr>
        <w:jc w:val="center"/>
        <w:rPr>
          <w:rFonts w:ascii="Times New Roman" w:hAnsi="Times New Roman" w:cs="Times New Roman"/>
          <w:sz w:val="24"/>
          <w:szCs w:val="24"/>
        </w:rPr>
      </w:pPr>
      <w:r w:rsidRPr="00294AE9">
        <w:rPr>
          <w:rFonts w:ascii="Times New Roman" w:hAnsi="Times New Roman" w:cs="Times New Roman"/>
          <w:sz w:val="24"/>
          <w:szCs w:val="24"/>
        </w:rPr>
        <w:t>(John 3:16 KJV)</w:t>
      </w:r>
    </w:p>
    <w:p w:rsidR="006A3FDF" w:rsidRDefault="006A3FDF" w:rsidP="006A3FDF">
      <w:pPr>
        <w:spacing w:line="240" w:lineRule="auto"/>
        <w:rPr>
          <w:rFonts w:ascii="Times New Roman" w:hAnsi="Times New Roman" w:cs="Times New Roman"/>
          <w:i/>
          <w:sz w:val="24"/>
          <w:szCs w:val="24"/>
        </w:rPr>
      </w:pPr>
      <w:r w:rsidRPr="006A3FDF">
        <w:rPr>
          <w:rFonts w:ascii="Times New Roman" w:hAnsi="Times New Roman" w:cs="Times New Roman"/>
          <w:i/>
          <w:sz w:val="24"/>
          <w:szCs w:val="24"/>
        </w:rPr>
        <w:t>For God so loved the world, that he gave his only begotten Son, that whosoever believeth in him should not perish, but have everlasting life.</w:t>
      </w:r>
    </w:p>
    <w:p w:rsidR="006A3FDF" w:rsidRPr="00294AE9" w:rsidRDefault="006A3FDF" w:rsidP="006A3FDF">
      <w:pPr>
        <w:spacing w:line="240" w:lineRule="auto"/>
        <w:rPr>
          <w:rFonts w:ascii="Times New Roman" w:hAnsi="Times New Roman" w:cs="Times New Roman"/>
          <w:i/>
          <w:sz w:val="24"/>
          <w:szCs w:val="24"/>
        </w:rPr>
      </w:pPr>
    </w:p>
    <w:p w:rsidR="00294AE9" w:rsidRPr="00294AE9" w:rsidRDefault="00294AE9" w:rsidP="00294AE9">
      <w:pPr>
        <w:keepNext/>
        <w:framePr w:dropCap="drop" w:lines="3" w:wrap="around" w:vAnchor="text" w:hAnchor="text"/>
        <w:spacing w:after="0" w:line="952" w:lineRule="exact"/>
        <w:textAlignment w:val="baseline"/>
        <w:rPr>
          <w:rFonts w:ascii="Times New Roman" w:hAnsi="Times New Roman" w:cs="Times New Roman"/>
          <w:position w:val="-10"/>
          <w:sz w:val="124"/>
          <w:szCs w:val="24"/>
        </w:rPr>
      </w:pPr>
      <w:r w:rsidRPr="00294AE9">
        <w:rPr>
          <w:rFonts w:ascii="Times New Roman" w:hAnsi="Times New Roman" w:cs="Times New Roman"/>
          <w:position w:val="-10"/>
          <w:sz w:val="124"/>
          <w:szCs w:val="24"/>
        </w:rPr>
        <w:t>T</w:t>
      </w:r>
    </w:p>
    <w:p w:rsidR="00CA51A6" w:rsidRPr="00294AE9" w:rsidRDefault="00CA51A6" w:rsidP="00CA51A6">
      <w:pPr>
        <w:rPr>
          <w:rFonts w:ascii="Times New Roman" w:hAnsi="Times New Roman" w:cs="Times New Roman"/>
          <w:sz w:val="24"/>
          <w:szCs w:val="24"/>
        </w:rPr>
      </w:pPr>
      <w:r w:rsidRPr="00294AE9">
        <w:rPr>
          <w:rFonts w:ascii="Times New Roman" w:hAnsi="Times New Roman" w:cs="Times New Roman"/>
          <w:sz w:val="24"/>
          <w:szCs w:val="24"/>
        </w:rPr>
        <w:t>his is a week where pretty little cards, sometimes with candy attached, are being exchanged in classrooms, moms and dads are having date nights, and many children are waking to surprises expressing that they are loved.  It is the week of Valentine’s Day.  February is the month of love and Valentine’</w:t>
      </w:r>
      <w:r w:rsidR="006A3FDF">
        <w:rPr>
          <w:rFonts w:ascii="Times New Roman" w:hAnsi="Times New Roman" w:cs="Times New Roman"/>
          <w:sz w:val="24"/>
          <w:szCs w:val="24"/>
        </w:rPr>
        <w:t>s Day is at the heart of it all—b</w:t>
      </w:r>
      <w:r w:rsidRPr="00294AE9">
        <w:rPr>
          <w:rFonts w:ascii="Times New Roman" w:hAnsi="Times New Roman" w:cs="Times New Roman"/>
          <w:sz w:val="24"/>
          <w:szCs w:val="24"/>
        </w:rPr>
        <w:t xml:space="preserve">ut what if you do not go to school?  Or what if you do not get </w:t>
      </w:r>
      <w:r w:rsidR="006A3FDF">
        <w:rPr>
          <w:rFonts w:ascii="Times New Roman" w:hAnsi="Times New Roman" w:cs="Times New Roman"/>
          <w:sz w:val="24"/>
          <w:szCs w:val="24"/>
        </w:rPr>
        <w:t>gorgeous</w:t>
      </w:r>
      <w:r w:rsidRPr="00294AE9">
        <w:rPr>
          <w:rFonts w:ascii="Times New Roman" w:hAnsi="Times New Roman" w:cs="Times New Roman"/>
          <w:sz w:val="24"/>
          <w:szCs w:val="24"/>
        </w:rPr>
        <w:t xml:space="preserve"> cards?  What if you are not married or </w:t>
      </w:r>
      <w:r w:rsidR="00D94BE8">
        <w:rPr>
          <w:rFonts w:ascii="Times New Roman" w:hAnsi="Times New Roman" w:cs="Times New Roman"/>
          <w:sz w:val="24"/>
          <w:szCs w:val="24"/>
        </w:rPr>
        <w:t xml:space="preserve">escaped </w:t>
      </w:r>
      <w:r w:rsidRPr="00294AE9">
        <w:rPr>
          <w:rFonts w:ascii="Times New Roman" w:hAnsi="Times New Roman" w:cs="Times New Roman"/>
          <w:sz w:val="24"/>
          <w:szCs w:val="24"/>
        </w:rPr>
        <w:t xml:space="preserve">away on a romantic date? What if you do not </w:t>
      </w:r>
      <w:r w:rsidR="00D94BE8">
        <w:rPr>
          <w:rFonts w:ascii="Times New Roman" w:hAnsi="Times New Roman" w:cs="Times New Roman"/>
          <w:sz w:val="24"/>
          <w:szCs w:val="24"/>
        </w:rPr>
        <w:t>receive</w:t>
      </w:r>
      <w:r w:rsidRPr="00294AE9">
        <w:rPr>
          <w:rFonts w:ascii="Times New Roman" w:hAnsi="Times New Roman" w:cs="Times New Roman"/>
          <w:sz w:val="24"/>
          <w:szCs w:val="24"/>
        </w:rPr>
        <w:t xml:space="preserve"> any chocolate or surprises?  I still say to you, Happy Valentine’s Day! </w:t>
      </w:r>
    </w:p>
    <w:p w:rsidR="002A1A83" w:rsidRDefault="0080664D" w:rsidP="0080664D">
      <w:pPr>
        <w:ind w:firstLine="720"/>
        <w:rPr>
          <w:rFonts w:ascii="Times New Roman" w:hAnsi="Times New Roman" w:cs="Times New Roman"/>
          <w:sz w:val="24"/>
          <w:szCs w:val="24"/>
        </w:rPr>
      </w:pPr>
      <w:r>
        <w:rPr>
          <w:rFonts w:ascii="Times New Roman" w:hAnsi="Times New Roman" w:cs="Times New Roman"/>
          <w:sz w:val="24"/>
          <w:szCs w:val="24"/>
        </w:rPr>
        <w:t>Valentine</w:t>
      </w:r>
      <w:r w:rsidR="006A3FDF">
        <w:rPr>
          <w:rFonts w:ascii="Times New Roman" w:hAnsi="Times New Roman" w:cs="Times New Roman"/>
          <w:sz w:val="24"/>
          <w:szCs w:val="24"/>
        </w:rPr>
        <w:t>’s</w:t>
      </w:r>
      <w:r w:rsidR="00294AE9" w:rsidRPr="00294AE9">
        <w:rPr>
          <w:rFonts w:ascii="Times New Roman" w:hAnsi="Times New Roman" w:cs="Times New Roman"/>
          <w:sz w:val="24"/>
          <w:szCs w:val="24"/>
        </w:rPr>
        <w:t xml:space="preserve"> Day is observed in memory of the Saint Valentine who is said to have been executed on February 14th in A.D 470 for performing weddings for Roman soldiers</w:t>
      </w:r>
      <w:r w:rsidR="006A3FDF">
        <w:rPr>
          <w:rFonts w:ascii="Times New Roman" w:hAnsi="Times New Roman" w:cs="Times New Roman"/>
          <w:sz w:val="24"/>
          <w:szCs w:val="24"/>
        </w:rPr>
        <w:t>—i</w:t>
      </w:r>
      <w:r w:rsidR="00294AE9" w:rsidRPr="00294AE9">
        <w:rPr>
          <w:rFonts w:ascii="Times New Roman" w:hAnsi="Times New Roman" w:cs="Times New Roman"/>
          <w:sz w:val="24"/>
          <w:szCs w:val="24"/>
        </w:rPr>
        <w:t>t w</w:t>
      </w:r>
      <w:r>
        <w:rPr>
          <w:rFonts w:ascii="Times New Roman" w:hAnsi="Times New Roman" w:cs="Times New Roman"/>
          <w:sz w:val="24"/>
          <w:szCs w:val="24"/>
        </w:rPr>
        <w:t xml:space="preserve">as a violation of the Roman </w:t>
      </w:r>
      <w:r w:rsidR="006A3FDF">
        <w:rPr>
          <w:rFonts w:ascii="Times New Roman" w:hAnsi="Times New Roman" w:cs="Times New Roman"/>
          <w:sz w:val="24"/>
          <w:szCs w:val="24"/>
        </w:rPr>
        <w:t>law. And may</w:t>
      </w:r>
      <w:r w:rsidR="00294AE9" w:rsidRPr="00294AE9">
        <w:rPr>
          <w:rFonts w:ascii="Times New Roman" w:hAnsi="Times New Roman" w:cs="Times New Roman"/>
          <w:sz w:val="24"/>
          <w:szCs w:val="24"/>
        </w:rPr>
        <w:t>be that’s why he is called the Parton Saint of beloveds and people around the world celebrate romantic love on the day of his execution.</w:t>
      </w:r>
    </w:p>
    <w:p w:rsidR="0080664D" w:rsidRPr="0080664D" w:rsidRDefault="0080664D" w:rsidP="0080664D">
      <w:pPr>
        <w:ind w:firstLine="720"/>
        <w:rPr>
          <w:rFonts w:ascii="Times New Roman" w:hAnsi="Times New Roman" w:cs="Times New Roman"/>
          <w:sz w:val="24"/>
          <w:szCs w:val="24"/>
        </w:rPr>
      </w:pPr>
      <w:r w:rsidRPr="0080664D">
        <w:rPr>
          <w:rFonts w:ascii="Times New Roman" w:hAnsi="Times New Roman" w:cs="Times New Roman"/>
          <w:sz w:val="24"/>
          <w:szCs w:val="24"/>
        </w:rPr>
        <w:t xml:space="preserve">This </w:t>
      </w:r>
      <w:r w:rsidR="006A3FDF" w:rsidRPr="0080664D">
        <w:rPr>
          <w:rFonts w:ascii="Times New Roman" w:hAnsi="Times New Roman" w:cs="Times New Roman"/>
          <w:sz w:val="24"/>
          <w:szCs w:val="24"/>
        </w:rPr>
        <w:t>t</w:t>
      </w:r>
      <w:r w:rsidR="006A3FDF">
        <w:rPr>
          <w:rFonts w:ascii="Times New Roman" w:hAnsi="Times New Roman" w:cs="Times New Roman"/>
          <w:sz w:val="24"/>
          <w:szCs w:val="24"/>
        </w:rPr>
        <w:t>ext</w:t>
      </w:r>
      <w:r>
        <w:rPr>
          <w:rFonts w:ascii="Times New Roman" w:hAnsi="Times New Roman" w:cs="Times New Roman"/>
          <w:sz w:val="24"/>
          <w:szCs w:val="24"/>
        </w:rPr>
        <w:t xml:space="preserve"> in our study today</w:t>
      </w:r>
      <w:r w:rsidRPr="0080664D">
        <w:rPr>
          <w:rFonts w:ascii="Times New Roman" w:hAnsi="Times New Roman" w:cs="Times New Roman"/>
          <w:sz w:val="24"/>
          <w:szCs w:val="24"/>
        </w:rPr>
        <w:t xml:space="preserve"> is one of the most familiar verses in the Bible. You see it inscribed on bumper stickers and banners; you see it waved on posters at athletic events; you hear it quoted by the politicians. It is one of the first verses we learn</w:t>
      </w:r>
      <w:r w:rsidR="006A3FDF">
        <w:rPr>
          <w:rFonts w:ascii="Times New Roman" w:hAnsi="Times New Roman" w:cs="Times New Roman"/>
          <w:sz w:val="24"/>
          <w:szCs w:val="24"/>
        </w:rPr>
        <w:t>ed</w:t>
      </w:r>
      <w:r w:rsidRPr="0080664D">
        <w:rPr>
          <w:rFonts w:ascii="Times New Roman" w:hAnsi="Times New Roman" w:cs="Times New Roman"/>
          <w:sz w:val="24"/>
          <w:szCs w:val="24"/>
        </w:rPr>
        <w:t xml:space="preserve"> as children, and one that many adults can still recite from memory</w:t>
      </w:r>
      <w:r w:rsidR="003F08EF">
        <w:rPr>
          <w:rFonts w:ascii="Times New Roman" w:hAnsi="Times New Roman" w:cs="Times New Roman"/>
          <w:sz w:val="24"/>
          <w:szCs w:val="24"/>
        </w:rPr>
        <w:t xml:space="preserve">—and sadly </w:t>
      </w:r>
      <w:r w:rsidR="006A3FDF">
        <w:rPr>
          <w:rFonts w:ascii="Times New Roman" w:hAnsi="Times New Roman" w:cs="Times New Roman"/>
          <w:sz w:val="24"/>
          <w:szCs w:val="24"/>
        </w:rPr>
        <w:t xml:space="preserve">its sometimes </w:t>
      </w:r>
      <w:r w:rsidR="003F08EF">
        <w:rPr>
          <w:rFonts w:ascii="Times New Roman" w:hAnsi="Times New Roman" w:cs="Times New Roman"/>
          <w:sz w:val="24"/>
          <w:szCs w:val="24"/>
        </w:rPr>
        <w:t>written into very few obituary programs</w:t>
      </w:r>
      <w:r w:rsidRPr="0080664D">
        <w:rPr>
          <w:rFonts w:ascii="Times New Roman" w:hAnsi="Times New Roman" w:cs="Times New Roman"/>
          <w:sz w:val="24"/>
          <w:szCs w:val="24"/>
        </w:rPr>
        <w:t>. It is one of the few verses that many people can identify just from the reference — John 3:16. For some peo</w:t>
      </w:r>
      <w:r w:rsidR="003F08EF">
        <w:rPr>
          <w:rFonts w:ascii="Times New Roman" w:hAnsi="Times New Roman" w:cs="Times New Roman"/>
          <w:sz w:val="24"/>
          <w:szCs w:val="24"/>
        </w:rPr>
        <w:t>ple it is the only b</w:t>
      </w:r>
      <w:r w:rsidRPr="0080664D">
        <w:rPr>
          <w:rFonts w:ascii="Times New Roman" w:hAnsi="Times New Roman" w:cs="Times New Roman"/>
          <w:sz w:val="24"/>
          <w:szCs w:val="24"/>
        </w:rPr>
        <w:t>ible verse they can identify by the reference</w:t>
      </w:r>
      <w:r w:rsidR="003F08EF">
        <w:rPr>
          <w:rFonts w:ascii="Times New Roman" w:hAnsi="Times New Roman" w:cs="Times New Roman"/>
          <w:sz w:val="24"/>
          <w:szCs w:val="24"/>
        </w:rPr>
        <w:t>.</w:t>
      </w:r>
    </w:p>
    <w:p w:rsidR="0080664D" w:rsidRDefault="003F08EF" w:rsidP="0080664D">
      <w:pPr>
        <w:ind w:firstLine="720"/>
        <w:rPr>
          <w:rFonts w:ascii="Times New Roman" w:hAnsi="Times New Roman" w:cs="Times New Roman"/>
          <w:sz w:val="24"/>
          <w:szCs w:val="24"/>
        </w:rPr>
      </w:pPr>
      <w:r>
        <w:rPr>
          <w:rFonts w:ascii="Times New Roman" w:hAnsi="Times New Roman" w:cs="Times New Roman"/>
          <w:sz w:val="24"/>
          <w:szCs w:val="24"/>
        </w:rPr>
        <w:t xml:space="preserve">I must venture to say </w:t>
      </w:r>
      <w:r w:rsidR="0080664D" w:rsidRPr="0080664D">
        <w:rPr>
          <w:rFonts w:ascii="Times New Roman" w:hAnsi="Times New Roman" w:cs="Times New Roman"/>
          <w:sz w:val="24"/>
          <w:szCs w:val="24"/>
        </w:rPr>
        <w:t>that John 3:16 is one of the most familiar verses in the Bible</w:t>
      </w:r>
      <w:r w:rsidR="003D6E77">
        <w:rPr>
          <w:rFonts w:ascii="Times New Roman" w:hAnsi="Times New Roman" w:cs="Times New Roman"/>
          <w:sz w:val="24"/>
          <w:szCs w:val="24"/>
        </w:rPr>
        <w:t xml:space="preserve"> </w:t>
      </w:r>
      <w:r w:rsidR="0080664D" w:rsidRPr="0080664D">
        <w:rPr>
          <w:rFonts w:ascii="Times New Roman" w:hAnsi="Times New Roman" w:cs="Times New Roman"/>
          <w:sz w:val="24"/>
          <w:szCs w:val="24"/>
        </w:rPr>
        <w:t xml:space="preserve">and deservedly so. It has been called the gospel in a nutshell, a summary of Scripture, and a blueprint for salvation. It is all of those things, but it is also a wonderful verse to reflect on with respect to missions and bringing the gospel to the world. And it is within that context that I would like </w:t>
      </w:r>
      <w:r>
        <w:rPr>
          <w:rFonts w:ascii="Times New Roman" w:hAnsi="Times New Roman" w:cs="Times New Roman"/>
          <w:sz w:val="24"/>
          <w:szCs w:val="24"/>
        </w:rPr>
        <w:t>to preach about, “God’s Valentine’s Gift!”</w:t>
      </w:r>
    </w:p>
    <w:p w:rsidR="00197F7B" w:rsidRDefault="00197F7B">
      <w:pPr>
        <w:rPr>
          <w:rFonts w:ascii="Times New Roman" w:hAnsi="Times New Roman" w:cs="Times New Roman"/>
          <w:sz w:val="24"/>
          <w:szCs w:val="24"/>
        </w:rPr>
      </w:pPr>
      <w:r>
        <w:rPr>
          <w:rFonts w:ascii="Times New Roman" w:hAnsi="Times New Roman" w:cs="Times New Roman"/>
          <w:sz w:val="24"/>
          <w:szCs w:val="24"/>
        </w:rPr>
        <w:br w:type="page"/>
      </w:r>
    </w:p>
    <w:p w:rsidR="003F08EF" w:rsidRDefault="00403097" w:rsidP="0080664D">
      <w:pPr>
        <w:ind w:firstLine="720"/>
        <w:rPr>
          <w:rFonts w:ascii="Times New Roman" w:hAnsi="Times New Roman" w:cs="Times New Roman"/>
          <w:sz w:val="24"/>
          <w:szCs w:val="24"/>
        </w:rPr>
      </w:pPr>
      <w:r w:rsidRPr="00403097">
        <w:rPr>
          <w:rFonts w:ascii="Times New Roman" w:hAnsi="Times New Roman" w:cs="Times New Roman"/>
          <w:sz w:val="24"/>
          <w:szCs w:val="24"/>
        </w:rPr>
        <w:lastRenderedPageBreak/>
        <w:t xml:space="preserve">If there’s any verse known by a wide audience, its John 3:16, “For God so loved the world, that he gave his only Son, that whoever believes in him should not perish but have eternal life.” It tells the whole Gospel story in a sentence. On the night he presented this simple statement, he was having a conversation with a </w:t>
      </w:r>
      <w:r>
        <w:rPr>
          <w:rFonts w:ascii="Times New Roman" w:hAnsi="Times New Roman" w:cs="Times New Roman"/>
          <w:sz w:val="24"/>
          <w:szCs w:val="24"/>
        </w:rPr>
        <w:t>particular Pharisee, Nicodemus a ruler of the Jews.</w:t>
      </w:r>
    </w:p>
    <w:p w:rsidR="00403097" w:rsidRPr="00403097" w:rsidRDefault="00403097" w:rsidP="00403097">
      <w:pPr>
        <w:ind w:firstLine="720"/>
        <w:rPr>
          <w:rFonts w:ascii="Times New Roman" w:hAnsi="Times New Roman" w:cs="Times New Roman"/>
          <w:sz w:val="24"/>
          <w:szCs w:val="24"/>
        </w:rPr>
      </w:pPr>
      <w:r w:rsidRPr="00403097">
        <w:rPr>
          <w:rFonts w:ascii="Times New Roman" w:hAnsi="Times New Roman" w:cs="Times New Roman"/>
          <w:sz w:val="24"/>
          <w:szCs w:val="24"/>
        </w:rPr>
        <w:t xml:space="preserve">The hour is late and the streets are dark in Jerusalem. There’s a warm summer breeze that cuts into the lingering heat from the day. Why is this night different from any other? For one man it would be. Can you see him? He’s winding through the streets with a torch in his hand, walking with a particular purpose. He arrives at the house where he thinks Jesus is and knocks on the door. The last several days raised many questions, and Nicodemus carries the weight of his doubts and fears through the door to see if Jesus really holds the answers. He saw John at the Jordan and heard the rumors about the sky opening up when Jesus entered into the water. He knows the marketplace is full of whispers about miraculous acts and challenges to traditional Jewish teaching. The world seems upside down because of this Galilean, this rabbi, this unique person who claims to be the Son of God. </w:t>
      </w:r>
    </w:p>
    <w:p w:rsidR="00403097" w:rsidRDefault="00403097" w:rsidP="00442B97">
      <w:pPr>
        <w:ind w:firstLine="720"/>
        <w:rPr>
          <w:rFonts w:ascii="Times New Roman" w:hAnsi="Times New Roman" w:cs="Times New Roman"/>
          <w:sz w:val="24"/>
          <w:szCs w:val="24"/>
        </w:rPr>
      </w:pPr>
      <w:r w:rsidRPr="00403097">
        <w:rPr>
          <w:rFonts w:ascii="Times New Roman" w:hAnsi="Times New Roman" w:cs="Times New Roman"/>
          <w:sz w:val="24"/>
          <w:szCs w:val="24"/>
        </w:rPr>
        <w:t>You get the picture</w:t>
      </w:r>
      <w:r>
        <w:rPr>
          <w:rFonts w:ascii="Times New Roman" w:hAnsi="Times New Roman" w:cs="Times New Roman"/>
          <w:sz w:val="24"/>
          <w:szCs w:val="24"/>
        </w:rPr>
        <w:t xml:space="preserve"> don’t you</w:t>
      </w:r>
      <w:r w:rsidRPr="00403097">
        <w:rPr>
          <w:rFonts w:ascii="Times New Roman" w:hAnsi="Times New Roman" w:cs="Times New Roman"/>
          <w:sz w:val="24"/>
          <w:szCs w:val="24"/>
        </w:rPr>
        <w:t xml:space="preserve">? If we look at John 3:16 in context, we see that Nicodemus comes that night with some faith. He says to Jesus, “Rabbi, we know that you are a teacher come from God, for no one can do these signs that you do unless God is with him” (vs. 2).  It’s an important place to start. Nicodemus makes an effort with his sliver of faith and a whole bunch of questions. And Jesus spurs on the conversation about the very strange idea of being born again. </w:t>
      </w:r>
      <w:r>
        <w:rPr>
          <w:rFonts w:ascii="Times New Roman" w:hAnsi="Times New Roman" w:cs="Times New Roman"/>
          <w:sz w:val="24"/>
          <w:szCs w:val="24"/>
        </w:rPr>
        <w:t>In t</w:t>
      </w:r>
      <w:r w:rsidRPr="00403097">
        <w:rPr>
          <w:rFonts w:ascii="Times New Roman" w:hAnsi="Times New Roman" w:cs="Times New Roman"/>
          <w:sz w:val="24"/>
          <w:szCs w:val="24"/>
        </w:rPr>
        <w:t>heir exchange</w:t>
      </w:r>
      <w:r>
        <w:rPr>
          <w:rFonts w:ascii="Times New Roman" w:hAnsi="Times New Roman" w:cs="Times New Roman"/>
          <w:sz w:val="24"/>
          <w:szCs w:val="24"/>
        </w:rPr>
        <w:t>s—</w:t>
      </w:r>
      <w:r w:rsidRPr="00403097">
        <w:rPr>
          <w:rFonts w:ascii="Times New Roman" w:hAnsi="Times New Roman" w:cs="Times New Roman"/>
          <w:sz w:val="24"/>
          <w:szCs w:val="24"/>
        </w:rPr>
        <w:t>Nicodemus’s simple but striking questions and Jesus’ heartfelt responses – frame both our points and our application. Their conversation leads us to John 3:16 and the verses that follow</w:t>
      </w:r>
      <w:r>
        <w:rPr>
          <w:rFonts w:ascii="Times New Roman" w:hAnsi="Times New Roman" w:cs="Times New Roman"/>
          <w:sz w:val="24"/>
          <w:szCs w:val="24"/>
        </w:rPr>
        <w:t>.</w:t>
      </w:r>
      <w:r w:rsidRPr="00403097">
        <w:rPr>
          <w:rFonts w:ascii="Times New Roman" w:hAnsi="Times New Roman" w:cs="Times New Roman"/>
          <w:sz w:val="24"/>
          <w:szCs w:val="24"/>
        </w:rPr>
        <w:t xml:space="preserve">  </w:t>
      </w:r>
    </w:p>
    <w:p w:rsidR="003F08EF" w:rsidRPr="003D6E77" w:rsidRDefault="003D6E77" w:rsidP="003D6E77">
      <w:pPr>
        <w:ind w:firstLine="720"/>
        <w:jc w:val="center"/>
        <w:rPr>
          <w:rFonts w:ascii="Times New Roman" w:hAnsi="Times New Roman" w:cs="Times New Roman"/>
          <w:b/>
          <w:sz w:val="32"/>
          <w:szCs w:val="32"/>
        </w:rPr>
      </w:pPr>
      <w:r w:rsidRPr="003D6E77">
        <w:rPr>
          <w:rFonts w:ascii="Times New Roman" w:hAnsi="Times New Roman" w:cs="Times New Roman"/>
          <w:b/>
          <w:sz w:val="32"/>
          <w:szCs w:val="32"/>
        </w:rPr>
        <w:t xml:space="preserve">I. </w:t>
      </w:r>
      <w:proofErr w:type="gramStart"/>
      <w:r w:rsidRPr="003D6E77">
        <w:rPr>
          <w:rFonts w:ascii="Times New Roman" w:hAnsi="Times New Roman" w:cs="Times New Roman"/>
          <w:b/>
          <w:sz w:val="32"/>
          <w:szCs w:val="32"/>
        </w:rPr>
        <w:t>The Scope Of God’s Love – The</w:t>
      </w:r>
      <w:proofErr w:type="gramEnd"/>
      <w:r w:rsidRPr="003D6E77">
        <w:rPr>
          <w:rFonts w:ascii="Times New Roman" w:hAnsi="Times New Roman" w:cs="Times New Roman"/>
          <w:b/>
          <w:sz w:val="32"/>
          <w:szCs w:val="32"/>
        </w:rPr>
        <w:t xml:space="preserve"> W</w:t>
      </w:r>
      <w:r w:rsidR="003F08EF" w:rsidRPr="003D6E77">
        <w:rPr>
          <w:rFonts w:ascii="Times New Roman" w:hAnsi="Times New Roman" w:cs="Times New Roman"/>
          <w:b/>
          <w:sz w:val="32"/>
          <w:szCs w:val="32"/>
        </w:rPr>
        <w:t>orld</w:t>
      </w:r>
    </w:p>
    <w:p w:rsidR="003D6E77" w:rsidRPr="00294AE9" w:rsidRDefault="003D6E77" w:rsidP="003D6E77">
      <w:pPr>
        <w:jc w:val="center"/>
        <w:rPr>
          <w:rFonts w:ascii="Times New Roman" w:hAnsi="Times New Roman" w:cs="Times New Roman"/>
          <w:sz w:val="24"/>
          <w:szCs w:val="24"/>
        </w:rPr>
      </w:pPr>
      <w:r w:rsidRPr="00294AE9">
        <w:rPr>
          <w:rFonts w:ascii="Times New Roman" w:hAnsi="Times New Roman" w:cs="Times New Roman"/>
          <w:sz w:val="24"/>
          <w:szCs w:val="24"/>
        </w:rPr>
        <w:t>(John 3:16 KJV)</w:t>
      </w:r>
    </w:p>
    <w:p w:rsidR="003D6E77" w:rsidRDefault="003D6E77" w:rsidP="003D6E77">
      <w:pPr>
        <w:spacing w:line="240" w:lineRule="auto"/>
        <w:rPr>
          <w:rFonts w:ascii="Times New Roman" w:hAnsi="Times New Roman" w:cs="Times New Roman"/>
          <w:i/>
          <w:sz w:val="24"/>
          <w:szCs w:val="24"/>
        </w:rPr>
      </w:pPr>
      <w:r w:rsidRPr="006A3FDF">
        <w:rPr>
          <w:rFonts w:ascii="Times New Roman" w:hAnsi="Times New Roman" w:cs="Times New Roman"/>
          <w:i/>
          <w:sz w:val="24"/>
          <w:szCs w:val="24"/>
        </w:rPr>
        <w:t xml:space="preserve">For God so loved the </w:t>
      </w:r>
      <w:r w:rsidRPr="003D6E77">
        <w:rPr>
          <w:rFonts w:ascii="Times New Roman" w:hAnsi="Times New Roman" w:cs="Times New Roman"/>
          <w:b/>
          <w:i/>
          <w:sz w:val="24"/>
          <w:szCs w:val="24"/>
          <w:u w:val="double"/>
        </w:rPr>
        <w:t>world</w:t>
      </w:r>
      <w:r w:rsidRPr="006A3FDF">
        <w:rPr>
          <w:rFonts w:ascii="Times New Roman" w:hAnsi="Times New Roman" w:cs="Times New Roman"/>
          <w:i/>
          <w:sz w:val="24"/>
          <w:szCs w:val="24"/>
        </w:rPr>
        <w:t>, that he gave his only begotten Son, that whosoever believeth in him should not perish, but have everlasting life.</w:t>
      </w:r>
    </w:p>
    <w:p w:rsidR="003F08EF" w:rsidRPr="003F08EF" w:rsidRDefault="003F08EF" w:rsidP="003D6E77">
      <w:pPr>
        <w:ind w:firstLine="720"/>
        <w:rPr>
          <w:rFonts w:ascii="Times New Roman" w:hAnsi="Times New Roman" w:cs="Times New Roman"/>
          <w:sz w:val="24"/>
          <w:szCs w:val="24"/>
        </w:rPr>
      </w:pPr>
      <w:r w:rsidRPr="003F08EF">
        <w:rPr>
          <w:rFonts w:ascii="Times New Roman" w:hAnsi="Times New Roman" w:cs="Times New Roman"/>
          <w:sz w:val="24"/>
          <w:szCs w:val="24"/>
        </w:rPr>
        <w:t xml:space="preserve">The first thing I would like you to notice from John 3:16 is the scope of God’s love. And you will see that the scope is very wide indeed. “God so loved the world.” God doesn’t just love one set of people. He does not just love one particular nation or race. God is a </w:t>
      </w:r>
      <w:r w:rsidR="00D94BE8">
        <w:rPr>
          <w:rFonts w:ascii="Times New Roman" w:hAnsi="Times New Roman" w:cs="Times New Roman"/>
          <w:sz w:val="24"/>
          <w:szCs w:val="24"/>
        </w:rPr>
        <w:t>universal</w:t>
      </w:r>
      <w:r w:rsidRPr="003F08EF">
        <w:rPr>
          <w:rFonts w:ascii="Times New Roman" w:hAnsi="Times New Roman" w:cs="Times New Roman"/>
          <w:sz w:val="24"/>
          <w:szCs w:val="24"/>
        </w:rPr>
        <w:t xml:space="preserve"> God, and he </w:t>
      </w:r>
      <w:r w:rsidR="00D94BE8">
        <w:rPr>
          <w:rFonts w:ascii="Times New Roman" w:hAnsi="Times New Roman" w:cs="Times New Roman"/>
          <w:sz w:val="24"/>
          <w:szCs w:val="24"/>
        </w:rPr>
        <w:t>distributes universal</w:t>
      </w:r>
      <w:r w:rsidRPr="003F08EF">
        <w:rPr>
          <w:rFonts w:ascii="Times New Roman" w:hAnsi="Times New Roman" w:cs="Times New Roman"/>
          <w:sz w:val="24"/>
          <w:szCs w:val="24"/>
        </w:rPr>
        <w:t xml:space="preserve"> love indeed. The scope of God’s love covers the whole world – every nation, tribe, language and people.</w:t>
      </w:r>
    </w:p>
    <w:sectPr w:rsidR="003F08EF" w:rsidRPr="003F08EF" w:rsidSect="002A1A8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CF8" w:rsidRDefault="00CE1CF8" w:rsidP="00294AE9">
      <w:pPr>
        <w:spacing w:after="0" w:line="240" w:lineRule="auto"/>
      </w:pPr>
      <w:r>
        <w:separator/>
      </w:r>
    </w:p>
  </w:endnote>
  <w:endnote w:type="continuationSeparator" w:id="0">
    <w:p w:rsidR="00CE1CF8" w:rsidRDefault="00CE1CF8" w:rsidP="00294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39157"/>
      <w:docPartObj>
        <w:docPartGallery w:val="Page Numbers (Bottom of Page)"/>
        <w:docPartUnique/>
      </w:docPartObj>
    </w:sdtPr>
    <w:sdtContent>
      <w:p w:rsidR="00294AE9" w:rsidRDefault="00392E18">
        <w:pPr>
          <w:pStyle w:val="Footer"/>
          <w:jc w:val="center"/>
        </w:pPr>
        <w:fldSimple w:instr=" PAGE   \* MERGEFORMAT ">
          <w:r w:rsidR="00BE0417">
            <w:rPr>
              <w:noProof/>
            </w:rPr>
            <w:t>1</w:t>
          </w:r>
        </w:fldSimple>
      </w:p>
    </w:sdtContent>
  </w:sdt>
  <w:p w:rsidR="00294AE9" w:rsidRDefault="00294A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CF8" w:rsidRDefault="00CE1CF8" w:rsidP="00294AE9">
      <w:pPr>
        <w:spacing w:after="0" w:line="240" w:lineRule="auto"/>
      </w:pPr>
      <w:r>
        <w:separator/>
      </w:r>
    </w:p>
  </w:footnote>
  <w:footnote w:type="continuationSeparator" w:id="0">
    <w:p w:rsidR="00CE1CF8" w:rsidRDefault="00CE1CF8" w:rsidP="00294A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AE9" w:rsidRPr="00294AE9" w:rsidRDefault="00294AE9" w:rsidP="00294AE9">
    <w:pPr>
      <w:pStyle w:val="Header"/>
      <w:ind w:left="1800"/>
      <w:rPr>
        <w:rFonts w:ascii="Garamond" w:hAnsi="Garamond"/>
        <w:b/>
        <w:color w:val="808080" w:themeColor="background1" w:themeShade="80"/>
        <w:sz w:val="40"/>
        <w:szCs w:val="40"/>
      </w:rPr>
    </w:pPr>
    <w:r w:rsidRPr="00294AE9">
      <w:rPr>
        <w:rFonts w:ascii="Garamond" w:hAnsi="Garamond"/>
        <w:b/>
        <w:color w:val="808080" w:themeColor="background1" w:themeShade="80"/>
        <w:sz w:val="40"/>
        <w:szCs w:val="40"/>
      </w:rPr>
      <w:tab/>
    </w:r>
    <w:r w:rsidRPr="00294AE9">
      <w:rPr>
        <w:rFonts w:ascii="Garamond" w:hAnsi="Garamond"/>
        <w:b/>
        <w:color w:val="808080" w:themeColor="background1" w:themeShade="80"/>
        <w:sz w:val="40"/>
        <w:szCs w:val="40"/>
      </w:rPr>
      <w:tab/>
      <w:t>God’s Valentine’s Gift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A51A6"/>
    <w:rsid w:val="00100D3D"/>
    <w:rsid w:val="00197F7B"/>
    <w:rsid w:val="00294AE9"/>
    <w:rsid w:val="002A1A83"/>
    <w:rsid w:val="00392E18"/>
    <w:rsid w:val="003D6E77"/>
    <w:rsid w:val="003F08EF"/>
    <w:rsid w:val="00403097"/>
    <w:rsid w:val="00442159"/>
    <w:rsid w:val="00442B97"/>
    <w:rsid w:val="00466677"/>
    <w:rsid w:val="006A3FDF"/>
    <w:rsid w:val="0080664D"/>
    <w:rsid w:val="00887F5B"/>
    <w:rsid w:val="008A4FE5"/>
    <w:rsid w:val="008B3CE7"/>
    <w:rsid w:val="009D2D6F"/>
    <w:rsid w:val="00A16A7E"/>
    <w:rsid w:val="00A33427"/>
    <w:rsid w:val="00AC616F"/>
    <w:rsid w:val="00B241F5"/>
    <w:rsid w:val="00BA7A49"/>
    <w:rsid w:val="00BE0417"/>
    <w:rsid w:val="00CA51A6"/>
    <w:rsid w:val="00CE1CF8"/>
    <w:rsid w:val="00D94BE8"/>
    <w:rsid w:val="00EB27D7"/>
    <w:rsid w:val="00F76F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4A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4AE9"/>
  </w:style>
  <w:style w:type="paragraph" w:styleId="Footer">
    <w:name w:val="footer"/>
    <w:basedOn w:val="Normal"/>
    <w:link w:val="FooterChar"/>
    <w:uiPriority w:val="99"/>
    <w:unhideWhenUsed/>
    <w:rsid w:val="00294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2022-06-08T01:40:00Z</dcterms:created>
  <dcterms:modified xsi:type="dcterms:W3CDTF">2022-06-08T01:40:00Z</dcterms:modified>
</cp:coreProperties>
</file>